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C51D0" w14:textId="26D8C2A9" w:rsidR="00216CB2" w:rsidRPr="00216CB2" w:rsidRDefault="00216CB2" w:rsidP="00216CB2">
      <w:pPr>
        <w:jc w:val="center"/>
        <w:rPr>
          <w:rFonts w:ascii="Times New Roman" w:hAnsi="Times New Roman" w:cs="Times New Roman"/>
          <w:b/>
          <w:bCs/>
        </w:rPr>
      </w:pPr>
      <w:r w:rsidRPr="00216CB2">
        <w:rPr>
          <w:rFonts w:ascii="Times New Roman" w:hAnsi="Times New Roman" w:cs="Times New Roman"/>
          <w:b/>
          <w:bCs/>
        </w:rPr>
        <w:t>RU/BCS/2023/017</w:t>
      </w:r>
    </w:p>
    <w:p w14:paraId="17222AC8" w14:textId="77777777" w:rsidR="00216CB2" w:rsidRDefault="00216CB2" w:rsidP="00216CB2">
      <w:pPr>
        <w:rPr>
          <w:rFonts w:ascii="Times New Roman" w:hAnsi="Times New Roman" w:cs="Times New Roman"/>
        </w:rPr>
      </w:pPr>
    </w:p>
    <w:p w14:paraId="16B52DAA" w14:textId="64A581A7" w:rsidR="00216CB2" w:rsidRPr="00216CB2" w:rsidRDefault="00216CB2" w:rsidP="00216CB2">
      <w:pPr>
        <w:rPr>
          <w:rFonts w:ascii="Times New Roman" w:hAnsi="Times New Roman" w:cs="Times New Roman"/>
        </w:rPr>
      </w:pPr>
      <w:r w:rsidRPr="00216CB2">
        <w:rPr>
          <w:rFonts w:ascii="Times New Roman" w:hAnsi="Times New Roman" w:cs="Times New Roman"/>
        </w:rPr>
        <w:t xml:space="preserve">Title: </w:t>
      </w:r>
      <w:r w:rsidRPr="00216CB2">
        <w:rPr>
          <w:rFonts w:ascii="Times New Roman" w:hAnsi="Times New Roman" w:cs="Times New Roman"/>
        </w:rPr>
        <w:t>REVIEW ON CHALLENGES AND ISSUES FACES IN E-COMMERCE</w:t>
      </w:r>
    </w:p>
    <w:p w14:paraId="1D2DB05E" w14:textId="4E96C0E3" w:rsidR="00216CB2" w:rsidRPr="00216CB2" w:rsidRDefault="00216CB2" w:rsidP="00216CB2">
      <w:pPr>
        <w:rPr>
          <w:rFonts w:ascii="Times New Roman" w:hAnsi="Times New Roman" w:cs="Times New Roman"/>
        </w:rPr>
      </w:pPr>
      <w:r w:rsidRPr="00216CB2">
        <w:rPr>
          <w:rFonts w:ascii="Times New Roman" w:hAnsi="Times New Roman" w:cs="Times New Roman"/>
        </w:rPr>
        <w:t>Authors: Yi Yuen Chin &amp; Zolkipli Mohamad Fadli</w:t>
      </w:r>
      <w:r w:rsidRPr="00216CB2">
        <w:rPr>
          <w:rFonts w:ascii="Times New Roman" w:hAnsi="Times New Roman" w:cs="Times New Roman"/>
        </w:rPr>
        <w:t>.</w:t>
      </w:r>
      <w:r w:rsidRPr="00216CB2">
        <w:rPr>
          <w:rFonts w:ascii="Times New Roman" w:hAnsi="Times New Roman" w:cs="Times New Roman"/>
        </w:rPr>
        <w:t xml:space="preserve">Published in: Borneo International Journal, Vol. 4 No. 2 (June 2021) — open access review of key e-commerce challenges </w:t>
      </w:r>
    </w:p>
    <w:p w14:paraId="7CD3C0BD" w14:textId="5A0784E5" w:rsidR="00216CB2" w:rsidRPr="00216CB2" w:rsidRDefault="00216CB2" w:rsidP="00216CB2">
      <w:pPr>
        <w:rPr>
          <w:rFonts w:ascii="Times New Roman" w:hAnsi="Times New Roman" w:cs="Times New Roman"/>
        </w:rPr>
      </w:pPr>
      <w:r w:rsidRPr="00216CB2">
        <w:rPr>
          <w:rFonts w:ascii="Times New Roman" w:hAnsi="Times New Roman" w:cs="Times New Roman"/>
        </w:rPr>
        <w:t>Introduction</w:t>
      </w:r>
    </w:p>
    <w:p w14:paraId="6B137022" w14:textId="79875FBA" w:rsidR="00216CB2" w:rsidRPr="00216CB2" w:rsidRDefault="00216CB2" w:rsidP="00216CB2">
      <w:pPr>
        <w:rPr>
          <w:rFonts w:ascii="Times New Roman" w:hAnsi="Times New Roman" w:cs="Times New Roman"/>
        </w:rPr>
      </w:pPr>
      <w:r w:rsidRPr="00216CB2">
        <w:rPr>
          <w:rFonts w:ascii="Times New Roman" w:hAnsi="Times New Roman" w:cs="Times New Roman"/>
        </w:rPr>
        <w:t xml:space="preserve">         E</w:t>
      </w:r>
      <w:r w:rsidRPr="00216CB2">
        <w:rPr>
          <w:rFonts w:ascii="Times New Roman" w:hAnsi="Times New Roman" w:cs="Times New Roman"/>
        </w:rPr>
        <w:t xml:space="preserve">-commerce has grown rapidly in recent years because technological advancements have made it easier to buy and sell products over the internet. People increasingly prefer e-commerce over traditional physical stores due to advantages such as lower costs, saving time, and convenience. The paper also outlines that e-commerce includes different models like B2B (Business-to-Business), B2C (Business-to-Consumer), C2B (Consumer-to-Business), and C2C (Consumer-to-Consumer). Despite its benefits, the authors note that users and businesses still face many challenges and issues when engaging in online commerce — and analyzing these problems is the focus of the paper. </w:t>
      </w:r>
    </w:p>
    <w:p w14:paraId="29B6460B" w14:textId="53F5D236" w:rsidR="00216CB2" w:rsidRPr="00216CB2" w:rsidRDefault="00216CB2">
      <w:pPr>
        <w:rPr>
          <w:rFonts w:ascii="Times New Roman" w:hAnsi="Times New Roman" w:cs="Times New Roman"/>
        </w:rPr>
      </w:pPr>
      <w:r w:rsidRPr="00216CB2">
        <w:rPr>
          <w:rFonts w:ascii="Times New Roman" w:hAnsi="Times New Roman" w:cs="Times New Roman"/>
        </w:rPr>
        <w:t>Problem statement</w:t>
      </w:r>
    </w:p>
    <w:p w14:paraId="43349AE1" w14:textId="59705D74" w:rsidR="00216CB2" w:rsidRPr="00216CB2" w:rsidRDefault="00216CB2" w:rsidP="00216CB2">
      <w:pPr>
        <w:rPr>
          <w:rFonts w:ascii="Times New Roman" w:hAnsi="Times New Roman" w:cs="Times New Roman"/>
        </w:rPr>
      </w:pPr>
      <w:r w:rsidRPr="00216CB2">
        <w:rPr>
          <w:rFonts w:ascii="Times New Roman" w:hAnsi="Times New Roman" w:cs="Times New Roman"/>
        </w:rPr>
        <w:t xml:space="preserve">          </w:t>
      </w:r>
      <w:r w:rsidRPr="00216CB2">
        <w:rPr>
          <w:rFonts w:ascii="Times New Roman" w:hAnsi="Times New Roman" w:cs="Times New Roman"/>
        </w:rPr>
        <w:t xml:space="preserve">E-commerce offers significant advantages, but it faces numerous persistent challenges that limit its adoption and effectiveness. These include security vulnerabilities (e.g., cyber threats and data breaches), lack of consumer trust, payment-related issues, logistical and delivery problems, regulatory gaps, digital divide, and competition from traditional retail. These problems create barriers for users, businesses, and the overall growth of e-commerce, especially in developing </w:t>
      </w:r>
      <w:r w:rsidRPr="00216CB2">
        <w:rPr>
          <w:rFonts w:ascii="Times New Roman" w:hAnsi="Times New Roman" w:cs="Times New Roman"/>
        </w:rPr>
        <w:t>region. This paper aims to show problems in e-commerce needs to be solved.</w:t>
      </w:r>
    </w:p>
    <w:p w14:paraId="46BE17DD" w14:textId="49C75F99" w:rsidR="00216CB2" w:rsidRPr="00216CB2" w:rsidRDefault="00216CB2" w:rsidP="00216CB2">
      <w:pPr>
        <w:rPr>
          <w:rFonts w:ascii="Times New Roman" w:hAnsi="Times New Roman" w:cs="Times New Roman"/>
        </w:rPr>
      </w:pPr>
      <w:r w:rsidRPr="00216CB2">
        <w:rPr>
          <w:rFonts w:ascii="Times New Roman" w:hAnsi="Times New Roman" w:cs="Times New Roman"/>
        </w:rPr>
        <w:t>Gap of the Paper</w:t>
      </w:r>
    </w:p>
    <w:p w14:paraId="4BC24009" w14:textId="4D2BAEF4" w:rsidR="00216CB2" w:rsidRPr="00216CB2" w:rsidRDefault="00216CB2" w:rsidP="00216CB2">
      <w:pPr>
        <w:rPr>
          <w:rFonts w:ascii="Times New Roman" w:hAnsi="Times New Roman" w:cs="Times New Roman"/>
          <w:lang w:val="en-TZ" w:eastAsia="ja-JP"/>
          <w14:ligatures w14:val="none"/>
        </w:rPr>
      </w:pPr>
      <w:r>
        <w:rPr>
          <w:rFonts w:ascii="Times New Roman" w:hAnsi="Times New Roman" w:cs="Times New Roman"/>
        </w:rPr>
        <w:t xml:space="preserve">         </w:t>
      </w:r>
      <w:r w:rsidRPr="00216CB2">
        <w:rPr>
          <w:rFonts w:ascii="Times New Roman" w:hAnsi="Times New Roman" w:cs="Times New Roman"/>
        </w:rPr>
        <w:t xml:space="preserve">While many studies focus on the benefits and growth of e-commerce, there was a lack of comprehensive, up-to-date reviews specifically addressing the multifaceted challenges and issues in e-commerce, particularly from the perspective of emerging markets. The paper fills this gap by compiling and analyzing major obstacles </w:t>
      </w:r>
      <w:r w:rsidRPr="00216CB2">
        <w:rPr>
          <w:rFonts w:ascii="Times New Roman" w:hAnsi="Times New Roman" w:cs="Times New Roman"/>
        </w:rPr>
        <w:t>as</w:t>
      </w:r>
      <w:r w:rsidRPr="00216CB2">
        <w:rPr>
          <w:rFonts w:ascii="Times New Roman" w:hAnsi="Times New Roman" w:cs="Times New Roman"/>
        </w:rPr>
        <w:t xml:space="preserve"> security, trust, and logistics in a structured way, offering a foundational reference for future research and practical solutions in the field.</w:t>
      </w:r>
    </w:p>
    <w:p w14:paraId="16525A7D" w14:textId="42B224C8" w:rsidR="00216CB2" w:rsidRPr="00216CB2" w:rsidRDefault="00216CB2" w:rsidP="00216CB2">
      <w:pPr>
        <w:rPr>
          <w:rFonts w:ascii="Times New Roman" w:hAnsi="Times New Roman" w:cs="Times New Roman"/>
        </w:rPr>
      </w:pPr>
      <w:r w:rsidRPr="00216CB2">
        <w:rPr>
          <w:rFonts w:ascii="Times New Roman" w:hAnsi="Times New Roman" w:cs="Times New Roman"/>
        </w:rPr>
        <w:t>Objectives of the Paper</w:t>
      </w:r>
    </w:p>
    <w:p w14:paraId="5B159599" w14:textId="58EF487D" w:rsidR="00216CB2" w:rsidRPr="00216CB2" w:rsidRDefault="00216CB2" w:rsidP="00216CB2">
      <w:pPr>
        <w:pStyle w:val="ListParagraph"/>
        <w:numPr>
          <w:ilvl w:val="0"/>
          <w:numId w:val="1"/>
        </w:numPr>
        <w:rPr>
          <w:rFonts w:ascii="Times New Roman" w:hAnsi="Times New Roman" w:cs="Times New Roman"/>
        </w:rPr>
      </w:pPr>
      <w:r w:rsidRPr="00216CB2">
        <w:rPr>
          <w:rFonts w:ascii="Times New Roman" w:hAnsi="Times New Roman" w:cs="Times New Roman"/>
        </w:rPr>
        <w:t xml:space="preserve">Present an overview of e-commerce concepts and its different categories (B2B, B2C, C2B, C2C). </w:t>
      </w:r>
    </w:p>
    <w:p w14:paraId="3F740594" w14:textId="4951645B" w:rsidR="00216CB2" w:rsidRPr="00216CB2" w:rsidRDefault="00216CB2" w:rsidP="00216CB2">
      <w:pPr>
        <w:pStyle w:val="ListParagraph"/>
        <w:numPr>
          <w:ilvl w:val="0"/>
          <w:numId w:val="1"/>
        </w:numPr>
        <w:rPr>
          <w:rFonts w:ascii="Times New Roman" w:hAnsi="Times New Roman" w:cs="Times New Roman"/>
        </w:rPr>
      </w:pPr>
      <w:r w:rsidRPr="00216CB2">
        <w:rPr>
          <w:rFonts w:ascii="Times New Roman" w:hAnsi="Times New Roman" w:cs="Times New Roman"/>
        </w:rPr>
        <w:t xml:space="preserve">Identify and discuss the key challenges and issues that users and businesses face in e-commerce. </w:t>
      </w:r>
    </w:p>
    <w:p w14:paraId="744D0FF7" w14:textId="26CF1999" w:rsidR="00216CB2" w:rsidRPr="00216CB2" w:rsidRDefault="00216CB2" w:rsidP="00216CB2">
      <w:pPr>
        <w:pStyle w:val="ListParagraph"/>
        <w:numPr>
          <w:ilvl w:val="0"/>
          <w:numId w:val="1"/>
        </w:numPr>
        <w:rPr>
          <w:rFonts w:ascii="Times New Roman" w:hAnsi="Times New Roman" w:cs="Times New Roman"/>
        </w:rPr>
      </w:pPr>
      <w:r w:rsidRPr="00216CB2">
        <w:rPr>
          <w:rFonts w:ascii="Times New Roman" w:hAnsi="Times New Roman" w:cs="Times New Roman"/>
        </w:rPr>
        <w:t xml:space="preserve">Highlight both the benefits and limitations of e-commerce to offer a balanced perspective of the field. </w:t>
      </w:r>
    </w:p>
    <w:p w14:paraId="4E47A1CF" w14:textId="027BBDA2" w:rsidR="00216CB2" w:rsidRPr="00216CB2" w:rsidRDefault="00216CB2" w:rsidP="00216CB2">
      <w:pPr>
        <w:pStyle w:val="ListParagraph"/>
        <w:numPr>
          <w:ilvl w:val="0"/>
          <w:numId w:val="1"/>
        </w:numPr>
        <w:rPr>
          <w:rFonts w:ascii="Times New Roman" w:hAnsi="Times New Roman" w:cs="Times New Roman"/>
        </w:rPr>
      </w:pPr>
      <w:r w:rsidRPr="00216CB2">
        <w:rPr>
          <w:rFonts w:ascii="Times New Roman" w:hAnsi="Times New Roman" w:cs="Times New Roman"/>
        </w:rPr>
        <w:t xml:space="preserve">Support further research and understanding by summarizing existing concerns and framing areas needing improvement. </w:t>
      </w:r>
    </w:p>
    <w:sectPr w:rsidR="00216CB2" w:rsidRPr="00216CB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1C70"/>
    <w:multiLevelType w:val="hybridMultilevel"/>
    <w:tmpl w:val="DC6CAA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B2"/>
    <w:rsid w:val="00216CB2"/>
  </w:rsids>
  <m:mathPr>
    <m:mathFont m:val="Cambria Math"/>
    <m:brkBin m:val="before"/>
    <m:brkBinSub m:val="--"/>
    <m:smallFrac m:val="0"/>
    <m:dispDef/>
    <m:lMargin m:val="0"/>
    <m:rMargin m:val="0"/>
    <m:defJc m:val="centerGroup"/>
    <m:wrapIndent m:val="1440"/>
    <m:intLim m:val="subSup"/>
    <m:naryLim m:val="undOvr"/>
  </m:mathPr>
  <w:themeFontLang w:val="en-T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27DF"/>
  <w15:chartTrackingRefBased/>
  <w15:docId w15:val="{E457542E-5634-414F-AE39-D7149FCB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TZ"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CB2"/>
    <w:pPr>
      <w:spacing w:line="278" w:lineRule="auto"/>
    </w:pPr>
    <w:rPr>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162203">
      <w:bodyDiv w:val="1"/>
      <w:marLeft w:val="0"/>
      <w:marRight w:val="0"/>
      <w:marTop w:val="0"/>
      <w:marBottom w:val="0"/>
      <w:divBdr>
        <w:top w:val="none" w:sz="0" w:space="0" w:color="auto"/>
        <w:left w:val="none" w:sz="0" w:space="0" w:color="auto"/>
        <w:bottom w:val="none" w:sz="0" w:space="0" w:color="auto"/>
        <w:right w:val="none" w:sz="0" w:space="0" w:color="auto"/>
      </w:divBdr>
    </w:div>
    <w:div w:id="15631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JOGOO 19</dc:creator>
  <cp:keywords/>
  <dc:description/>
  <cp:lastModifiedBy>JOGOO 19</cp:lastModifiedBy>
  <cp:revision>1</cp:revision>
  <dcterms:created xsi:type="dcterms:W3CDTF">2025-12-11T19:45:00Z</dcterms:created>
  <dcterms:modified xsi:type="dcterms:W3CDTF">2025-12-11T20:04:00Z</dcterms:modified>
</cp:coreProperties>
</file>