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Times New Roman" w:cs="Times New Roman" w:hAnsi="Times New Roman"/>
          <w:b/>
          <w:bCs/>
          <w:sz w:val="32"/>
          <w:szCs w:val="32"/>
        </w:rPr>
      </w:pPr>
      <w:r>
        <w:rPr>
          <w:rFonts w:ascii="Times New Roman" w:cs="Times New Roman" w:hAnsi="Times New Roman"/>
          <w:b/>
          <w:bCs/>
          <w:sz w:val="32"/>
          <w:szCs w:val="32"/>
        </w:rPr>
        <w:t>AUTOMATED BACKUP AND RECOVERY SYSTEM WITH SECURITY FEATURES</w:t>
      </w:r>
      <w:r>
        <w:rPr>
          <w:rFonts w:ascii="Times New Roman" w:cs="Times New Roman" w:hAnsi="Times New Roman"/>
          <w:b/>
          <w:bCs/>
          <w:sz w:val="32"/>
          <w:szCs w:val="32"/>
        </w:rPr>
        <w:t>.</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1. Problem Statement</w:t>
      </w:r>
    </w:p>
    <w:p>
      <w:pPr>
        <w:pStyle w:val="style0"/>
        <w:spacing w:lineRule="auto" w:line="360"/>
        <w:rPr>
          <w:rFonts w:ascii="Times New Roman" w:cs="Times New Roman" w:hAnsi="Times New Roman"/>
        </w:rPr>
      </w:pPr>
      <w:r>
        <w:rPr>
          <w:rFonts w:ascii="Times New Roman" w:cs="Times New Roman" w:hAnsi="Times New Roman"/>
        </w:rPr>
        <w:t>Organizations increasingly rely on digital data for operations, decision making, and service delivery. However, data loss due to hardware failure, malicious attacks, human error, system corruption, or natural disasters poses serious risks to continuity, security, and organizational reputation. Existing manual backup processes are often inconsistent, time‐consuming, and prone to failure, leading to incomplete backups and prolonged recovery times. Additionally, automated systems without strong security measures expose sensitive data to unauthorized access and exploitation. Consequently, there is a critical need for a reliable, automated backup and recovery solution that ensures data integrity, confidentiality, and rapid restoration while incorporating robust security features.</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2.</w:t>
      </w:r>
      <w:r>
        <w:rPr>
          <w:rFonts w:ascii="Times New Roman" w:cs="Times New Roman" w:hAnsi="Times New Roman"/>
          <w:b/>
          <w:bCs/>
          <w:sz w:val="28"/>
          <w:szCs w:val="28"/>
        </w:rPr>
        <w:t>0.</w:t>
      </w:r>
      <w:r>
        <w:rPr>
          <w:rFonts w:ascii="Times New Roman" w:cs="Times New Roman" w:hAnsi="Times New Roman"/>
          <w:b/>
          <w:bCs/>
          <w:sz w:val="28"/>
          <w:szCs w:val="28"/>
        </w:rPr>
        <w:t xml:space="preserve"> Objectives</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2.1. General objective.</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To design and implement an automated backup and recovery system.</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2.2. Specific</w:t>
      </w:r>
      <w:r>
        <w:rPr>
          <w:rFonts w:ascii="Times New Roman" w:cs="Times New Roman" w:hAnsi="Times New Roman"/>
          <w:b/>
          <w:bCs/>
          <w:sz w:val="28"/>
          <w:szCs w:val="28"/>
        </w:rPr>
        <w:t xml:space="preserve"> Objective</w:t>
      </w:r>
    </w:p>
    <w:p>
      <w:pPr>
        <w:pStyle w:val="style179"/>
        <w:numPr>
          <w:ilvl w:val="0"/>
          <w:numId w:val="1"/>
        </w:numPr>
        <w:spacing w:lineRule="auto" w:line="360"/>
        <w:rPr>
          <w:rFonts w:ascii="Times New Roman" w:cs="Times New Roman" w:hAnsi="Times New Roman"/>
        </w:rPr>
      </w:pPr>
      <w:r>
        <w:rPr>
          <w:rFonts w:ascii="Times New Roman" w:cs="Times New Roman" w:hAnsi="Times New Roman"/>
        </w:rPr>
        <w:t>To design and implement an automated backup and recovery system that ensures secure, reliable, and efficient preservation and restoration of organizational data.</w:t>
      </w:r>
    </w:p>
    <w:p>
      <w:pPr>
        <w:pStyle w:val="style179"/>
        <w:numPr>
          <w:ilvl w:val="0"/>
          <w:numId w:val="1"/>
        </w:numPr>
        <w:spacing w:lineRule="auto" w:line="360"/>
        <w:rPr>
          <w:rFonts w:ascii="Times New Roman" w:cs="Times New Roman" w:hAnsi="Times New Roman"/>
        </w:rPr>
      </w:pPr>
      <w:r>
        <w:rPr>
          <w:rFonts w:ascii="Times New Roman" w:cs="Times New Roman" w:hAnsi="Times New Roman"/>
        </w:rPr>
        <w:t>Specific Objectives</w:t>
      </w:r>
    </w:p>
    <w:p>
      <w:pPr>
        <w:pStyle w:val="style179"/>
        <w:numPr>
          <w:ilvl w:val="0"/>
          <w:numId w:val="1"/>
        </w:numPr>
        <w:spacing w:lineRule="auto" w:line="360"/>
        <w:rPr>
          <w:rFonts w:ascii="Times New Roman" w:cs="Times New Roman" w:hAnsi="Times New Roman"/>
        </w:rPr>
      </w:pPr>
      <w:r>
        <w:rPr>
          <w:rFonts w:ascii="Times New Roman" w:cs="Times New Roman" w:hAnsi="Times New Roman"/>
        </w:rPr>
        <w:t>To develop a system that automatically performs scheduled backups of critical data with minimal human intervention.</w:t>
      </w:r>
    </w:p>
    <w:p>
      <w:pPr>
        <w:pStyle w:val="style179"/>
        <w:numPr>
          <w:ilvl w:val="0"/>
          <w:numId w:val="1"/>
        </w:numPr>
        <w:spacing w:lineRule="auto" w:line="360"/>
        <w:rPr>
          <w:rFonts w:ascii="Times New Roman" w:cs="Times New Roman" w:hAnsi="Times New Roman"/>
        </w:rPr>
      </w:pPr>
      <w:r>
        <w:rPr>
          <w:rFonts w:ascii="Times New Roman" w:cs="Times New Roman" w:hAnsi="Times New Roman"/>
        </w:rPr>
        <w:t>To integrate encryption and access control mechanisms to protect backup data from unauthorized access and tampering.</w:t>
      </w:r>
    </w:p>
    <w:p>
      <w:pPr>
        <w:pStyle w:val="style179"/>
        <w:spacing w:lineRule="auto" w:line="360"/>
        <w:rPr>
          <w:rFonts w:ascii="Times New Roman" w:cs="Times New Roman" w:hAnsi="Times New Roman"/>
        </w:rPr>
      </w:pPr>
    </w:p>
    <w:p>
      <w:pPr>
        <w:pStyle w:val="style179"/>
        <w:spacing w:lineRule="auto" w:line="360"/>
        <w:rPr>
          <w:rFonts w:ascii="Times New Roman" w:cs="Times New Roman" w:hAnsi="Times New Roman"/>
        </w:rPr>
      </w:pPr>
    </w:p>
    <w:p>
      <w:pPr>
        <w:pStyle w:val="style179"/>
        <w:spacing w:lineRule="auto" w:line="360"/>
        <w:rPr>
          <w:rFonts w:ascii="Times New Roman" w:cs="Times New Roman" w:hAnsi="Times New Roman"/>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3. Literature Review of the Study</w:t>
      </w:r>
    </w:p>
    <w:p>
      <w:pPr>
        <w:pStyle w:val="style0"/>
        <w:spacing w:lineRule="auto" w:line="360"/>
        <w:rPr>
          <w:rFonts w:ascii="Times New Roman" w:cs="Times New Roman" w:hAnsi="Times New Roman"/>
        </w:rPr>
      </w:pPr>
      <w:r>
        <w:rPr>
          <w:rFonts w:ascii="Times New Roman" w:cs="Times New Roman" w:hAnsi="Times New Roman"/>
        </w:rPr>
        <w:t>Automated backup and recovery systems have become essential in modern data management practices due to the exponential growth of digital information and the corresponding risks associated with data loss. The importance of this study lies in its potential to safeguard valuable organizational data, enhance operational resilience, reduce human error, and ensure business continuity in the face of disruptions. Efficient backup strategies not only preserve data integrity but also build trust among stakeholders by ensuring operational reliability. Furthermore, integrating security features such as encryption and access control protects backup data from unauthorized access, ransomware attacks, and insider threats, addressing growing cybersecurity concerns. Despite their benefits, the implementation of such systems poses several challenges, including the complexity of managing large volumes of data, ensuring compatibility with diverse IT environments, balancing performance with security overhead, and maintaining backup integrity across distributed infrastructure. Other difficulties involve selecting appropriate storage solutions, handling incremental vs. full backups efficiently, and providing seamless recovery that meets organizational recovery time objectives. Effective solutions must therefore strike a balance between automation, security, performance, and scalability to achieve comprehensive data protection.</w:t>
      </w:r>
    </w:p>
    <w:p>
      <w:pPr>
        <w:pStyle w:val="style0"/>
        <w:spacing w:lineRule="auto" w:line="360"/>
        <w:rPr>
          <w:rFonts w:ascii="Times New Roman" w:cs="Times New Roman" w:hAnsi="Times New Roman"/>
          <w:b/>
          <w:bCs/>
          <w:sz w:val="32"/>
          <w:szCs w:val="32"/>
        </w:rPr>
      </w:pPr>
      <w:r>
        <w:rPr>
          <w:rFonts w:ascii="Times New Roman" w:cs="Times New Roman" w:hAnsi="Times New Roman"/>
          <w:b/>
          <w:bCs/>
          <w:sz w:val="32"/>
          <w:szCs w:val="32"/>
        </w:rPr>
        <w:t>4. Empirical Studies</w:t>
      </w:r>
    </w:p>
    <w:p>
      <w:pPr>
        <w:pStyle w:val="style0"/>
        <w:spacing w:lineRule="auto" w:line="360"/>
        <w:rPr>
          <w:rFonts w:ascii="Times New Roman" w:cs="Times New Roman" w:hAnsi="Times New Roman"/>
        </w:rPr>
      </w:pPr>
      <w:r>
        <w:rPr>
          <w:rFonts w:ascii="Times New Roman" w:cs="Times New Roman" w:hAnsi="Times New Roman"/>
        </w:rPr>
        <w:t>Below are three relevant empirical studies that relate to automated backup and recovery systems with security features:</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 xml:space="preserve">4.1. </w:t>
      </w:r>
      <w:r>
        <w:rPr>
          <w:rFonts w:ascii="Times New Roman" w:cs="Times New Roman" w:hAnsi="Times New Roman"/>
          <w:b/>
          <w:bCs/>
          <w:sz w:val="28"/>
          <w:szCs w:val="28"/>
        </w:rPr>
        <w:t>Study 1: Automated Backup Techniques for Cloud Storage Security</w:t>
      </w:r>
    </w:p>
    <w:p>
      <w:pPr>
        <w:pStyle w:val="style0"/>
        <w:spacing w:lineRule="auto" w:line="360"/>
        <w:rPr>
          <w:rFonts w:ascii="Times New Roman" w:cs="Times New Roman" w:hAnsi="Times New Roman"/>
        </w:rPr>
      </w:pPr>
      <w:r>
        <w:rPr>
          <w:rFonts w:ascii="Times New Roman" w:cs="Times New Roman" w:hAnsi="Times New Roman"/>
        </w:rPr>
        <w:t>This research examines automated backup strategies in cloud environments, focusing on how encryption, authentication, and access control mechanisms</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{"citationItems":[{"id":"ITEM-1","itemData":{"author":[{"dropping-particle":"","family":"Derksen","given":"Ivar","non-dropping-particle":"","parse-names":false,"suffix":""}],"id":"ITEM-1","issued":{"date-parts":[["2019"]]},"title":"Master thesis Computing Science Backup and Recovery of IRMA Credentials","type":"article-journal"},"uris":["http://www.mendeley.com/documents/?uuid=81471b7c-badc-4131-ac1b-4db968fb0ff0"]}],"mendeley":{"formattedCitation":"[1]","plainTextFormattedCitation":"[1]","previouslyFormattedCitation":"[1]"},"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[1]</w:t>
      </w:r>
      <w:r>
        <w:rPr>
          <w:rFonts w:ascii="Times New Roman" w:cs="Times New Roman" w:hAnsi="Times New Roman"/>
        </w:rPr>
        <w:fldChar w:fldCharType="end"/>
      </w:r>
      <w:r>
        <w:rPr>
          <w:rFonts w:ascii="Times New Roman" w:cs="Times New Roman" w:hAnsi="Times New Roman"/>
        </w:rPr>
        <w:t>,</w:t>
      </w:r>
      <w:r>
        <w:rPr>
          <w:rFonts w:ascii="Times New Roman" w:cs="Times New Roman" w:hAnsi="Times New Roman"/>
        </w:rPr>
        <w:t xml:space="preserve"> improve data confidentiality and integrity</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{"citationItems":[{"id":"ITEM-1","itemData":{"author":[{"dropping-particle":"","family":"Tiedekunta","given":"Informaatioteknologian","non-dropping-particle":"","parse-names":false,"suffix":""}],"id":"ITEM-1","issued":{"date-parts":[["2025"]]},"title":"OPERATIONAL TECHNOLOGY DATA BACKUP CHALLENGES AND POSSIBILITIES IN INDUSTRIAL MANUFACTURING ENVIRONMENT","type":"article-journal"},"uris":["http://www.mendeley.com/documents/?uuid=16a17784-1f5e-499e-9451-27171d00b804"]}],"mendeley":{"formattedCitation":"[2]","plainTextFormattedCitation":"[2]","previouslyFormattedCitation":"[2]"},"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[2]</w:t>
      </w:r>
      <w:r>
        <w:rPr>
          <w:rFonts w:ascii="Times New Roman" w:cs="Times New Roman" w:hAnsi="Times New Roman"/>
        </w:rPr>
        <w:fldChar w:fldCharType="end"/>
      </w:r>
      <w:r>
        <w:rPr>
          <w:rFonts w:ascii="Times New Roman" w:cs="Times New Roman" w:hAnsi="Times New Roman"/>
        </w:rPr>
        <w:t>. The study evaluates performance trade-offs between security and backup speed, demonstrating that with optimized cryptographic methods, secure automated backups can be both efficient and resilient</w:t>
      </w:r>
      <w:r>
        <w:rPr>
          <w:rFonts w:ascii="Times New Roman" w:cs="Times New Roman" w:hAnsi="Times New Roman"/>
        </w:rPr>
        <w:fldChar w:fldCharType="begin"/>
      </w:r>
      <w:r>
        <w:rPr>
          <w:rFonts w:ascii="Times New Roman" w:cs="Times New Roman" w:hAnsi="Times New Roman"/>
        </w:rPr>
        <w:instrText>ADDIN CSL_CITATION {"citationItems":[{"id":"ITEM-1","itemData":{"DOI":"10.1201/9781003471059-53","ISBN":"9781040017234","abstract":"This study examines modern data backup and recovery techniques in cloud computing settings. An in-depth literature analysis highlights the changing environment by examining the effects of various techniques. This study offers empirical insights into strategy choices and difficulties by employing a rigorous methodology that involves data collecting from diverse cloud service providers and enterprises. The results have demonstrated that choosing a cloud provider impacts how a plan is implemented and perennial concerns about data security, compliance, and cost management. Further, the latest technologies, including blockchain-based data integrity and artificial intelligence (AI)-driven anomaly detection, have also been discussed.","author":[{"dropping-particle":"","family":"Sehra","given":"Sumeet Kaur","non-dropping-particle":"","parse-names":false,"suffix":""},{"dropping-particle":"","family":"Singh","given":"Amanpreet","non-dropping-particle":"","parse-names":false,"suffix":""}],"container-title":"Applied Data Science and Smart Systems","id":"ITEM-1","issued":{"date-parts":[["2024"]]},"page":"409-415","title":"Analysis of data backup and recovery strategies in the cloud","type":"article-journal"},"uris":["http://www.mendeley.com/documents/?uuid=df1867bd-82c1-4a44-88c7-ffe8bcb54987"]}],"mendeley":{"formattedCitation":"[3]","plainTextFormattedCitation":"[3]","previouslyFormattedCitation":"[3]"},"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[3]</w:t>
      </w:r>
      <w:r>
        <w:rPr>
          <w:rFonts w:ascii="Times New Roman" w:cs="Times New Roman" w:hAnsi="Times New Roman"/>
        </w:rPr>
        <w:fldChar w:fldCharType="end"/>
      </w:r>
      <w:r>
        <w:rPr>
          <w:rFonts w:ascii="Times New Roman" w:cs="Times New Roman" w:hAnsi="Times New Roman"/>
        </w:rPr>
        <w:t>.</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 xml:space="preserve">4.2. </w:t>
      </w:r>
      <w:r>
        <w:rPr>
          <w:rFonts w:ascii="Times New Roman" w:cs="Times New Roman" w:hAnsi="Times New Roman"/>
          <w:b/>
          <w:bCs/>
          <w:sz w:val="28"/>
          <w:szCs w:val="28"/>
        </w:rPr>
        <w:t>Study 2: Reliability Evaluation of Automated Recovery Systems in Enterprise Networks</w:t>
      </w:r>
    </w:p>
    <w:p>
      <w:pPr>
        <w:pStyle w:val="style0"/>
        <w:spacing w:lineRule="auto" w:line="360"/>
        <w:rPr>
          <w:rFonts w:ascii="Times New Roman" w:cs="Times New Roman" w:hAnsi="Times New Roman"/>
        </w:rPr>
      </w:pPr>
      <w:r>
        <w:rPr>
          <w:rFonts w:ascii="Times New Roman" w:cs="Times New Roman" w:hAnsi="Times New Roman"/>
        </w:rPr>
        <w:t>This empirical study analyzes automated recovery tools implemented across enterprise networks to assess their effectiveness in reducing downtime after data loss incidents</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{"citationItems":[{"id":"ITEM-1","itemData":{"author":[{"dropping-particle":"","family":"Nacional","given":"Universidad","non-dropping-particle":"","parse-names":false,"suffix":""}],"id":"ITEM-1","issue":"2","issued":{"date-parts":[["2023"]]},"page":"75-87","title":"Cloud Disaster Recovery and Backup Security : Enhancing Data Protection with Zero-Trust Architecture and Blockchain-Based Integrity Verification Soledad Silva Guerín","type":"article-journal","volume":"13"},"uris":["http://www.mendeley.com/documents/?uuid=93b85ed8-5f1d-4c18-8a17-dee184c88597"]}],"mendeley":{"formattedCitation":"[4]","plainTextFormattedCitation":"[4]","previouslyFormattedCitation":"[4]"},"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[4]</w:t>
      </w:r>
      <w:r>
        <w:rPr>
          <w:rFonts w:ascii="Times New Roman" w:cs="Times New Roman" w:hAnsi="Times New Roman"/>
        </w:rPr>
        <w:fldChar w:fldCharType="end"/>
      </w:r>
      <w:r>
        <w:rPr>
          <w:rFonts w:ascii="Times New Roman" w:cs="Times New Roman" w:hAnsi="Times New Roman"/>
        </w:rPr>
        <w:t>. The researchers conducted controlled failure simulations and measured recovery time, system availability, and data consistency</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{"citationItems":[{"id":"ITEM-1","itemData":{"author":[{"dropping-particle":"De","family":"Faria","given":"Heitor M","non-dropping-particle":"","parse-names":false,"suffix":""}],"id":"ITEM-1","issued":{"date-parts":[["2018"]]},"title":"Universidade de Brasília A Backup-as-a-Service ( BaaS ) Software Solution Universidade de Brasília A Backup-as-a-Service ( BaaS ) Software Solution","type":"article-journal"},"uris":["http://www.mendeley.com/documents/?uuid=53b90cc3-7806-49fd-9a7b-16088b2fedb9"]}],"mendeley":{"formattedCitation":"[5]","plainTextFormattedCitation":"[5]","previouslyFormattedCitation":"[5]"},"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[5]</w:t>
      </w:r>
      <w:r>
        <w:rPr>
          <w:rFonts w:ascii="Times New Roman" w:cs="Times New Roman" w:hAnsi="Times New Roman"/>
        </w:rPr>
        <w:fldChar w:fldCharType="end"/>
      </w:r>
      <w:r>
        <w:rPr>
          <w:rFonts w:ascii="Times New Roman" w:cs="Times New Roman" w:hAnsi="Times New Roman"/>
        </w:rPr>
        <w:t>, highlighting how automated recovery can significantly enhance operational resilience but also emphasizing challenges in configuration and monitoring</w:t>
      </w:r>
      <w:r>
        <w:rPr>
          <w:rFonts w:ascii="Times New Roman" w:cs="Times New Roman" w:hAnsi="Times New Roman"/>
        </w:rPr>
        <w:fldChar w:fldCharType="begin"/>
      </w:r>
      <w:r>
        <w:rPr>
          <w:rFonts w:ascii="Times New Roman" w:cs="Times New Roman" w:hAnsi="Times New Roman"/>
        </w:rPr>
        <w:instrText>ADDIN CSL_CITATION {"citationItems":[{"id":"ITEM-1","itemData":{"abstract":"… The study models the trade-offs among five-nines availability, CIA-aligned security and total cost of ownership through a Pareto decision matrix and risk-adjusted cost curves. Building …","author":[{"dropping-particle":"","family":"Mitra","given":"P","non-dropping-particle":"","parse-names":false,"suffix":""}],"id":"ITEM-1","issue":"April","issued":{"date-parts":[["2025"]]},"title":"Strategic Optimization of Data Backup Systems: Balancing Availability, Security and Cost in Financial Organizations","type":"article-journal"},"uris":["http://www.mendeley.com/documents/?uuid=f11117cb-3dc4-4b07-94d8-3b0e4640dbd2"]}],"mendeley":{"formattedCitation":"[6]","plainTextFormattedCitation":"[6]","previouslyFormattedCitation":"[6]"},"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[6]</w:t>
      </w:r>
      <w:r>
        <w:rPr>
          <w:rFonts w:ascii="Times New Roman" w:cs="Times New Roman" w:hAnsi="Times New Roman"/>
        </w:rPr>
        <w:fldChar w:fldCharType="end"/>
      </w:r>
      <w:r>
        <w:rPr>
          <w:rFonts w:ascii="Times New Roman" w:cs="Times New Roman" w:hAnsi="Times New Roman"/>
        </w:rPr>
        <w:t>.</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 xml:space="preserve">4.3. </w:t>
      </w:r>
      <w:r>
        <w:rPr>
          <w:rFonts w:ascii="Times New Roman" w:cs="Times New Roman" w:hAnsi="Times New Roman"/>
          <w:b/>
          <w:bCs/>
          <w:sz w:val="28"/>
          <w:szCs w:val="28"/>
        </w:rPr>
        <w:t>Study 3: Security‐Aware Intelligent Backup Systems in Distributed Environments</w:t>
      </w:r>
    </w:p>
    <w:p>
      <w:pPr>
        <w:pStyle w:val="style0"/>
        <w:spacing w:lineRule="auto" w:line="360"/>
        <w:rPr>
          <w:rFonts w:ascii="Times New Roman" w:cs="Times New Roman" w:hAnsi="Times New Roman"/>
        </w:rPr>
      </w:pPr>
      <w:r>
        <w:rPr>
          <w:rFonts w:ascii="Times New Roman" w:cs="Times New Roman" w:hAnsi="Times New Roman"/>
        </w:rPr>
        <w:t>This research explores intelligent systems that incorporate machine learning to optimize backup scheduling and enforce security policies</w:t>
      </w:r>
      <w:r>
        <w:rPr>
          <w:rFonts w:ascii="Times New Roman" w:cs="Times New Roman" w:hAnsi="Times New Roman"/>
        </w:rPr>
        <w:fldChar w:fldCharType="begin"/>
      </w:r>
      <w:r>
        <w:rPr>
          <w:rFonts w:ascii="Times New Roman" w:cs="Times New Roman" w:hAnsi="Times New Roman"/>
        </w:rPr>
        <w:instrText>ADDIN CSL_CITATION {"citationItems":[{"id":"ITEM-1","itemData":{"DOI":"10.54660/.ijmrge.2025.6.1.2154-2163","abstract":"A fundamental component of cloud architecture, disaster recovery (DR) guarantees business continuity in the event of failures. Based on Recovery Time Objective (RTO), Recovery Point Objective (RPO), cost, and complexity, this review looks at AWS disaster recovery techniques—from Backup and Restore to Multi-Site Active/Active. While Pilot Light and Warm Standby balance cost and recovery speed by retaining either minimum or reduced infrastructure, Backup and Restore offers a sluggish but reasonably priced recovery choice. Multi-Site Active/Active guarantees almost instantaneous failover but requires large operational overhead and financial outlay. Implementation of DR solutions depends much on AWS products such AWS Elastic Disaster Recovery, Amazon S3, AWS Cloud Formation, and Amazon Route 53. Key best practices to maximize DR impact are automation, testing, and monitoring. Smooth failover and restoration depend on addressing issues such data synchronization, network configuration, and application dependencies. Comparative study shows that an organization's tolerance for downtime, financial restrictions, and compliance needs determines its ideal DR strategy. While those wanting faster recovery can choose Pilot Light or Warm Standby, cost-sensitive companies can depend on Backup and Restore. Despite their great expense and complexity, Multi-Site Active/Active helps mission-critical systems needing highest availability. Resilience and efficiency will be improved by future trends in AWS DR including increased multi-region replication, serverless failover, and AI-driven automation. Organizations may reduce risk, guarantee data integrity, and accomplish flawless recovery in disaster situations by implementing a clearly defined, scalable, tested DR strategy.","author":[{"dropping-particle":"","family":"Somi","given":"Vivek","non-dropping-particle":"","parse-names":false,"suffix":""}],"container-title":"International Journal of Multidisciplinary Research and Growth Evaluation","id":"ITEM-1","issue":"1","issued":{"date-parts":[["2025"]]},"page":"2154-2163","title":"From Backup and Restore to Multi-Site Active: Evaluating the Spectrum of AWS Disaster Recovery Solutions","type":"article-journal","volume":"6"},"uris":["http://www.mendeley.com/documents/?uuid=667ff31b-c66f-46ee-b2c1-138f13dee296"]}],"mendeley":{"formattedCitation":"[7]","plainTextFormattedCitation":"[7]","previouslyFormattedCitation":"[7]"},"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[7]</w:t>
      </w:r>
      <w:r>
        <w:rPr>
          <w:rFonts w:ascii="Times New Roman" w:cs="Times New Roman" w:hAnsi="Times New Roman"/>
        </w:rPr>
        <w:fldChar w:fldCharType="end"/>
      </w:r>
      <w:r>
        <w:rPr>
          <w:rFonts w:ascii="Times New Roman" w:cs="Times New Roman" w:hAnsi="Times New Roman"/>
        </w:rPr>
        <w:t>. By analyzing usage patterns and threat indicators, the system automatically adjusts backup frequency and prioritizes sensitive datasets</w:t>
      </w:r>
      <w:r>
        <w:rPr>
          <w:rFonts w:ascii="Times New Roman" w:cs="Times New Roman" w:hAnsi="Times New Roman"/>
        </w:rPr>
        <w:fldChar w:fldCharType="begin"/>
      </w:r>
      <w:r>
        <w:rPr>
          <w:rFonts w:ascii="Times New Roman" w:cs="Times New Roman" w:hAnsi="Times New Roman"/>
        </w:rPr>
        <w:instrText>ADDIN CSL_CITATION {"citationItems":[{"id":"ITEM-1","itemData":{"ISBN":"1565926420","abstract":"1st ed. II. Freely Available Filesystem Backup &amp; Recovery Utilities 67 -- III. Commercial Filesystem Backup &amp; Recovery Utilities 185 -- IV. Bare-Metal Backup &amp; Recovery Methods 247 -- V. Database Backup &amp; Recovery 339 -- VI. Backup &amp; Recovery Potpourri 589.","author":[{"dropping-particle":"","family":"Preston","given":"W Curtis","non-dropping-particle":"","parse-names":false,"suffix":""}],"container-title":"Methods","id":"ITEM-1","issued":{"date-parts":[["1999"]]},"title":"Unix Backup and Recovery","type":"book"},"uris":["http://www.mendeley.com/documents/?uuid=eaf2cea4-4673-413f-8476-e09577fb5852"]}],"mendeley":{"formattedCitation":"[8]","plainTextFormattedCitation":"[8]","previouslyFormattedCitation":"[8]"},"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[8]</w:t>
      </w:r>
      <w:r>
        <w:rPr>
          <w:rFonts w:ascii="Times New Roman" w:cs="Times New Roman" w:hAnsi="Times New Roman"/>
        </w:rPr>
        <w:fldChar w:fldCharType="end"/>
      </w:r>
      <w:r>
        <w:rPr>
          <w:rFonts w:ascii="Times New Roman" w:cs="Times New Roman" w:hAnsi="Times New Roman"/>
        </w:rPr>
        <w:t>. The evaluation shows improved performance and security compliance compared to traditional static schedulers, while also pointing to issues related to computational overhead and model training data quality</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Shrimali","given":"Vijaykumar","non-dropping-particle":"","parse-names":false,"suffix":""},{"dropping-particle":"","family":"Shaikh","given":"Nabila","non-dropping-particle":"","parse-names":false,"suffix":""}],"container-title":"10th Convention PLANNER-2016","id":"ITEM-1","issued":{"date-parts":[["2016"]]},"page":"52-60","title":"Disaster Recovery Plan : Automating Backup Process for Library Databases","type":"article-journal"},"uris":["http://www.mendeley.com/documents/?uuid=289c51b3-9ced-4ac8-a520-33365269b2c4"]}],"mendeley":{"formattedCitation":"[9]","plainTextFormattedCitation":"[9]","previouslyFormattedCitation":"[9]"},"properties":{"noteIndex":0},"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[9]</w:t>
      </w:r>
      <w:r>
        <w:rPr>
          <w:rFonts w:ascii="Times New Roman" w:cs="Times New Roman" w:hAnsi="Times New Roman"/>
        </w:rPr>
        <w:fldChar w:fldCharType="end"/>
      </w:r>
      <w:r>
        <w:rPr>
          <w:rFonts w:ascii="Times New Roman" w:cs="Times New Roman" w:hAnsi="Times New Roman"/>
        </w:rPr>
        <w:t>.</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b/>
          <w:bCs/>
        </w:rPr>
        <w:t>REFERENCES</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rPr>
        <w:fldChar w:fldCharType="begin"/>
      </w:r>
      <w:r>
        <w:rPr>
          <w:rFonts w:ascii="Times New Roman" w:cs="Times New Roman" w:hAnsi="Times New Roman"/>
        </w:rPr>
        <w:instrText xml:space="preserve">ADDIN Mendeley Bibliography CSL_BIBLIOGRAPHY </w:instrText>
      </w:r>
      <w:r>
        <w:rPr>
          <w:rFonts w:ascii="Times New Roman" w:cs="Times New Roman" w:hAnsi="Times New Roman"/>
        </w:rPr>
        <w:fldChar w:fldCharType="separate"/>
      </w:r>
      <w:r>
        <w:rPr>
          <w:rFonts w:ascii="Times New Roman" w:cs="Times New Roman" w:hAnsi="Times New Roman"/>
          <w:noProof/>
          <w:kern w:val="0"/>
        </w:rPr>
        <w:t>[1]</w:t>
      </w:r>
      <w:r>
        <w:rPr>
          <w:rFonts w:ascii="Times New Roman" w:cs="Times New Roman" w:hAnsi="Times New Roman"/>
          <w:noProof/>
          <w:kern w:val="0"/>
        </w:rPr>
        <w:tab/>
      </w:r>
      <w:r>
        <w:rPr>
          <w:rFonts w:ascii="Times New Roman" w:cs="Times New Roman" w:hAnsi="Times New Roman"/>
          <w:noProof/>
          <w:color w:val="ee0000"/>
          <w:kern w:val="0"/>
        </w:rPr>
        <w:t xml:space="preserve">I. Derksen, </w:t>
      </w:r>
      <w:r>
        <w:rPr>
          <w:rFonts w:ascii="Times New Roman" w:cs="Times New Roman" w:hAnsi="Times New Roman"/>
          <w:noProof/>
          <w:kern w:val="0"/>
        </w:rPr>
        <w:t>“</w:t>
      </w:r>
      <w:r>
        <w:rPr>
          <w:rFonts w:ascii="Times New Roman" w:cs="Times New Roman" w:hAnsi="Times New Roman"/>
          <w:noProof/>
          <w:color w:val="92d050"/>
          <w:kern w:val="0"/>
        </w:rPr>
        <w:t>Master thesis Computing Science Backup and Recovery of IRMA Credentials,</w:t>
      </w:r>
      <w:r>
        <w:rPr>
          <w:rFonts w:ascii="Times New Roman" w:cs="Times New Roman" w:hAnsi="Times New Roman"/>
          <w:noProof/>
          <w:color w:val="0070c0"/>
          <w:kern w:val="0"/>
        </w:rPr>
        <w:t>” 2019.</w:t>
      </w:r>
    </w:p>
    <w:p>
      <w:pPr>
        <w:pStyle w:val="style0"/>
        <w:widowControl w:val="false"/>
        <w:autoSpaceDE w:val="false"/>
        <w:autoSpaceDN w:val="false"/>
        <w:adjustRightInd w:val="false"/>
        <w:spacing w:lineRule="auto" w:line="360"/>
        <w:ind w:left="640" w:hanging="640"/>
        <w:rPr>
          <w:rFonts w:ascii="Times New Roman" w:cs="Times New Roman" w:hAnsi="Times New Roman"/>
          <w:noProof/>
          <w:color w:val="0070c0"/>
          <w:kern w:val="0"/>
        </w:rPr>
      </w:pPr>
      <w:r>
        <w:rPr>
          <w:rFonts w:ascii="Times New Roman" w:cs="Times New Roman" w:hAnsi="Times New Roman"/>
          <w:noProof/>
          <w:kern w:val="0"/>
        </w:rPr>
        <w:t>[2]</w:t>
      </w:r>
      <w:r>
        <w:rPr>
          <w:rFonts w:ascii="Times New Roman" w:cs="Times New Roman" w:hAnsi="Times New Roman"/>
          <w:noProof/>
          <w:kern w:val="0"/>
        </w:rPr>
        <w:tab/>
      </w:r>
      <w:r>
        <w:rPr>
          <w:rFonts w:ascii="Times New Roman" w:cs="Times New Roman" w:hAnsi="Times New Roman"/>
          <w:noProof/>
          <w:color w:val="ee0000"/>
          <w:kern w:val="0"/>
        </w:rPr>
        <w:t>I. Tiedekunta,</w:t>
      </w:r>
      <w:r>
        <w:rPr>
          <w:rFonts w:ascii="Times New Roman" w:cs="Times New Roman" w:hAnsi="Times New Roman"/>
          <w:noProof/>
          <w:color w:val="92d050"/>
          <w:kern w:val="0"/>
        </w:rPr>
        <w:t xml:space="preserve"> “OPERATIONAL TECHNOLOGY DATA BACKUP CHALLENGES AND POSSIBILITIES IN INDUSTRIAL MANUFACTURING ENVIRONMENT,” </w:t>
      </w:r>
      <w:r>
        <w:rPr>
          <w:rFonts w:ascii="Times New Roman" w:cs="Times New Roman" w:hAnsi="Times New Roman"/>
          <w:noProof/>
          <w:color w:val="0070c0"/>
          <w:kern w:val="0"/>
        </w:rPr>
        <w:t>2025.</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noProof/>
          <w:kern w:val="0"/>
        </w:rPr>
        <w:t>[3]</w:t>
      </w:r>
      <w:r>
        <w:rPr>
          <w:rFonts w:ascii="Times New Roman" w:cs="Times New Roman" w:hAnsi="Times New Roman"/>
          <w:noProof/>
          <w:kern w:val="0"/>
        </w:rPr>
        <w:tab/>
      </w:r>
      <w:r>
        <w:rPr>
          <w:rFonts w:ascii="Times New Roman" w:cs="Times New Roman" w:hAnsi="Times New Roman"/>
          <w:noProof/>
          <w:color w:val="ee0000"/>
          <w:kern w:val="0"/>
        </w:rPr>
        <w:t>S. K. Sehra and A. Singh,</w:t>
      </w:r>
      <w:r>
        <w:rPr>
          <w:rFonts w:ascii="Times New Roman" w:cs="Times New Roman" w:hAnsi="Times New Roman"/>
          <w:noProof/>
          <w:kern w:val="0"/>
        </w:rPr>
        <w:t xml:space="preserve"> </w:t>
      </w:r>
      <w:r>
        <w:rPr>
          <w:rFonts w:ascii="Times New Roman" w:cs="Times New Roman" w:hAnsi="Times New Roman"/>
          <w:noProof/>
          <w:color w:val="92d050"/>
          <w:kern w:val="0"/>
        </w:rPr>
        <w:t>“Analysis of data backup and recovery strategies in the cloud,”</w:t>
      </w:r>
      <w:r>
        <w:rPr>
          <w:rFonts w:ascii="Times New Roman" w:cs="Times New Roman" w:hAnsi="Times New Roman"/>
          <w:noProof/>
          <w:kern w:val="0"/>
        </w:rPr>
        <w:t xml:space="preserve"> </w:t>
      </w:r>
      <w:r>
        <w:rPr>
          <w:rFonts w:ascii="Times New Roman" w:cs="Times New Roman" w:hAnsi="Times New Roman"/>
          <w:i/>
          <w:iCs/>
          <w:noProof/>
          <w:color w:val="00b0f0"/>
          <w:kern w:val="0"/>
        </w:rPr>
        <w:t>Appl. Data Sci. Smart Syst.</w:t>
      </w:r>
      <w:r>
        <w:rPr>
          <w:rFonts w:ascii="Times New Roman" w:cs="Times New Roman" w:hAnsi="Times New Roman"/>
          <w:noProof/>
          <w:color w:val="00b0f0"/>
          <w:kern w:val="0"/>
        </w:rPr>
        <w:t>, pp. 409–415, 2024, doi: 10.1201/9781003471059-53.</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noProof/>
          <w:kern w:val="0"/>
        </w:rPr>
        <w:t>[4]</w:t>
      </w:r>
      <w:r>
        <w:rPr>
          <w:rFonts w:ascii="Times New Roman" w:cs="Times New Roman" w:hAnsi="Times New Roman"/>
          <w:noProof/>
          <w:kern w:val="0"/>
        </w:rPr>
        <w:tab/>
      </w:r>
      <w:r>
        <w:rPr>
          <w:rFonts w:ascii="Times New Roman" w:cs="Times New Roman" w:hAnsi="Times New Roman"/>
          <w:noProof/>
          <w:color w:val="ee0000"/>
          <w:kern w:val="0"/>
        </w:rPr>
        <w:t>U. Nacional</w:t>
      </w:r>
      <w:r>
        <w:rPr>
          <w:rFonts w:ascii="Times New Roman" w:cs="Times New Roman" w:hAnsi="Times New Roman"/>
          <w:noProof/>
          <w:color w:val="92d050"/>
          <w:kern w:val="0"/>
        </w:rPr>
        <w:t xml:space="preserve">, “Cloud Disaster Recovery and Backup Security : Enhancing Data Protection with Zero-Trust Architecture and Blockchain-Based Integrity Verification Soledad Silva </w:t>
      </w:r>
      <w:r>
        <w:rPr>
          <w:rFonts w:ascii="Times New Roman" w:cs="Times New Roman" w:hAnsi="Times New Roman"/>
          <w:noProof/>
          <w:color w:val="00b0f0"/>
          <w:kern w:val="0"/>
        </w:rPr>
        <w:t>Guerín,” vol. 13, no. 2, pp. 75–87, 2023.</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noProof/>
          <w:kern w:val="0"/>
        </w:rPr>
        <w:t>[5]</w:t>
      </w:r>
      <w:r>
        <w:rPr>
          <w:rFonts w:ascii="Times New Roman" w:cs="Times New Roman" w:hAnsi="Times New Roman"/>
          <w:noProof/>
          <w:kern w:val="0"/>
        </w:rPr>
        <w:tab/>
      </w:r>
      <w:r>
        <w:rPr>
          <w:rFonts w:ascii="Times New Roman" w:cs="Times New Roman" w:hAnsi="Times New Roman"/>
          <w:noProof/>
          <w:color w:val="ee0000"/>
          <w:kern w:val="0"/>
        </w:rPr>
        <w:t>H. M. De Faria</w:t>
      </w:r>
      <w:r>
        <w:rPr>
          <w:rFonts w:ascii="Times New Roman" w:cs="Times New Roman" w:hAnsi="Times New Roman"/>
          <w:noProof/>
          <w:kern w:val="0"/>
        </w:rPr>
        <w:t>, “</w:t>
      </w:r>
      <w:r>
        <w:rPr>
          <w:rFonts w:ascii="Times New Roman" w:cs="Times New Roman" w:hAnsi="Times New Roman"/>
          <w:noProof/>
          <w:color w:val="92d050"/>
          <w:kern w:val="0"/>
        </w:rPr>
        <w:t xml:space="preserve">Universidade de Brasília A Backup-as-a-Service ( BaaS ) Software Solution Universidade de Brasília A Backup-as-a-Service ( BaaS ) Software Solution,” </w:t>
      </w:r>
      <w:r>
        <w:rPr>
          <w:rFonts w:ascii="Times New Roman" w:cs="Times New Roman" w:hAnsi="Times New Roman"/>
          <w:noProof/>
          <w:color w:val="00b0f0"/>
          <w:kern w:val="0"/>
        </w:rPr>
        <w:t>2018.</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noProof/>
          <w:kern w:val="0"/>
        </w:rPr>
        <w:t>[6]</w:t>
      </w:r>
      <w:r>
        <w:rPr>
          <w:rFonts w:ascii="Times New Roman" w:cs="Times New Roman" w:hAnsi="Times New Roman"/>
          <w:noProof/>
          <w:color w:val="ee0000"/>
          <w:kern w:val="0"/>
        </w:rPr>
        <w:tab/>
      </w:r>
      <w:r>
        <w:rPr>
          <w:rFonts w:ascii="Times New Roman" w:cs="Times New Roman" w:hAnsi="Times New Roman"/>
          <w:noProof/>
          <w:color w:val="ee0000"/>
          <w:kern w:val="0"/>
        </w:rPr>
        <w:t xml:space="preserve">P. Mitra, </w:t>
      </w:r>
      <w:r>
        <w:rPr>
          <w:rFonts w:ascii="Times New Roman" w:cs="Times New Roman" w:hAnsi="Times New Roman"/>
          <w:noProof/>
          <w:kern w:val="0"/>
        </w:rPr>
        <w:t>“</w:t>
      </w:r>
      <w:r>
        <w:rPr>
          <w:rFonts w:ascii="Times New Roman" w:cs="Times New Roman" w:hAnsi="Times New Roman"/>
          <w:noProof/>
          <w:color w:val="92d050"/>
          <w:kern w:val="0"/>
        </w:rPr>
        <w:t>Strategic Optimization of Data Backup Systems: Balancing Availability, Security and Cost in Financial Organizations,” no. April, 2025, [Online]. Available: https://www.theseus.fi/handle/10024/889457%0Ahttps://www.theseus.fi/bitstream/handle</w:t>
      </w:r>
      <w:r>
        <w:rPr>
          <w:rFonts w:ascii="Times New Roman" w:cs="Times New Roman" w:hAnsi="Times New Roman"/>
          <w:noProof/>
          <w:kern w:val="0"/>
        </w:rPr>
        <w:t>/</w:t>
      </w:r>
      <w:r>
        <w:rPr>
          <w:rFonts w:ascii="Times New Roman" w:cs="Times New Roman" w:hAnsi="Times New Roman"/>
          <w:noProof/>
          <w:color w:val="00b0f0"/>
          <w:kern w:val="0"/>
        </w:rPr>
        <w:t>10024/889457/Mitra_Pulak.pdf?sequence=2</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noProof/>
          <w:kern w:val="0"/>
        </w:rPr>
        <w:t>[7]</w:t>
      </w:r>
      <w:r>
        <w:rPr>
          <w:rFonts w:ascii="Times New Roman" w:cs="Times New Roman" w:hAnsi="Times New Roman"/>
          <w:noProof/>
          <w:kern w:val="0"/>
        </w:rPr>
        <w:tab/>
      </w:r>
      <w:r>
        <w:rPr>
          <w:rFonts w:ascii="Times New Roman" w:cs="Times New Roman" w:hAnsi="Times New Roman"/>
          <w:noProof/>
          <w:color w:val="ee0000"/>
          <w:kern w:val="0"/>
        </w:rPr>
        <w:t>V. Somi, “From Backup and Restore to Multi-Site Active:</w:t>
      </w:r>
      <w:r>
        <w:rPr>
          <w:rFonts w:ascii="Times New Roman" w:cs="Times New Roman" w:hAnsi="Times New Roman"/>
          <w:noProof/>
          <w:kern w:val="0"/>
        </w:rPr>
        <w:t xml:space="preserve"> </w:t>
      </w:r>
      <w:r>
        <w:rPr>
          <w:rFonts w:ascii="Times New Roman" w:cs="Times New Roman" w:hAnsi="Times New Roman"/>
          <w:noProof/>
          <w:color w:val="92d050"/>
          <w:kern w:val="0"/>
        </w:rPr>
        <w:t xml:space="preserve">Evaluating the Spectrum of AWS Disaster Recovery Solutions,” </w:t>
      </w:r>
      <w:r>
        <w:rPr>
          <w:rFonts w:ascii="Times New Roman" w:cs="Times New Roman" w:hAnsi="Times New Roman"/>
          <w:i/>
          <w:iCs/>
          <w:noProof/>
          <w:color w:val="92d050"/>
          <w:kern w:val="0"/>
        </w:rPr>
        <w:t>Int. J. Multidiscip. Res. Growth Eval.</w:t>
      </w:r>
      <w:r>
        <w:rPr>
          <w:rFonts w:ascii="Times New Roman" w:cs="Times New Roman" w:hAnsi="Times New Roman"/>
          <w:noProof/>
          <w:color w:val="92d050"/>
          <w:kern w:val="0"/>
        </w:rPr>
        <w:t xml:space="preserve">, vol. 6, no. 1, </w:t>
      </w:r>
      <w:r>
        <w:rPr>
          <w:rFonts w:ascii="Times New Roman" w:cs="Times New Roman" w:hAnsi="Times New Roman"/>
          <w:noProof/>
          <w:color w:val="00b0f0"/>
          <w:kern w:val="0"/>
        </w:rPr>
        <w:t>pp. 2154–2163, 2025, doi: 10.54660/.ijmrge.2025.6.1.2154-2163.</w:t>
      </w:r>
    </w:p>
    <w:p>
      <w:pPr>
        <w:pStyle w:val="style0"/>
        <w:widowControl w:val="false"/>
        <w:autoSpaceDE w:val="false"/>
        <w:autoSpaceDN w:val="false"/>
        <w:adjustRightInd w:val="false"/>
        <w:spacing w:lineRule="auto" w:line="360"/>
        <w:ind w:left="640" w:hanging="640"/>
        <w:rPr>
          <w:rFonts w:ascii="Times New Roman" w:cs="Times New Roman" w:hAnsi="Times New Roman"/>
          <w:noProof/>
          <w:kern w:val="0"/>
        </w:rPr>
      </w:pPr>
      <w:r>
        <w:rPr>
          <w:rFonts w:ascii="Times New Roman" w:cs="Times New Roman" w:hAnsi="Times New Roman"/>
          <w:noProof/>
          <w:kern w:val="0"/>
        </w:rPr>
        <w:t>[8]</w:t>
      </w:r>
      <w:r>
        <w:rPr>
          <w:rFonts w:ascii="Times New Roman" w:cs="Times New Roman" w:hAnsi="Times New Roman"/>
          <w:noProof/>
          <w:kern w:val="0"/>
        </w:rPr>
        <w:tab/>
      </w:r>
      <w:r>
        <w:rPr>
          <w:rFonts w:ascii="Times New Roman" w:cs="Times New Roman" w:hAnsi="Times New Roman"/>
          <w:noProof/>
          <w:color w:val="ee0000"/>
          <w:kern w:val="0"/>
        </w:rPr>
        <w:t>W. C. Preston</w:t>
      </w:r>
      <w:r>
        <w:rPr>
          <w:rFonts w:ascii="Times New Roman" w:cs="Times New Roman" w:hAnsi="Times New Roman"/>
          <w:noProof/>
          <w:kern w:val="0"/>
        </w:rPr>
        <w:t xml:space="preserve">, </w:t>
      </w:r>
      <w:r>
        <w:rPr>
          <w:rFonts w:ascii="Times New Roman" w:cs="Times New Roman" w:hAnsi="Times New Roman"/>
          <w:i/>
          <w:iCs/>
          <w:noProof/>
          <w:color w:val="92d050"/>
          <w:kern w:val="0"/>
        </w:rPr>
        <w:t>Unix Backup and Recovery</w:t>
      </w:r>
      <w:r>
        <w:rPr>
          <w:rFonts w:ascii="Times New Roman" w:cs="Times New Roman" w:hAnsi="Times New Roman"/>
          <w:noProof/>
          <w:color w:val="92d050"/>
          <w:kern w:val="0"/>
        </w:rPr>
        <w:t>.</w:t>
      </w:r>
      <w:r>
        <w:rPr>
          <w:rFonts w:ascii="Times New Roman" w:cs="Times New Roman" w:hAnsi="Times New Roman"/>
          <w:noProof/>
          <w:color w:val="00b0f0"/>
          <w:kern w:val="0"/>
        </w:rPr>
        <w:t xml:space="preserve"> 1999.</w:t>
      </w:r>
    </w:p>
    <w:p>
      <w:pPr>
        <w:pStyle w:val="style0"/>
        <w:widowControl w:val="false"/>
        <w:autoSpaceDE w:val="false"/>
        <w:autoSpaceDN w:val="false"/>
        <w:adjustRightInd w:val="false"/>
        <w:spacing w:lineRule="auto" w:line="360"/>
        <w:ind w:left="640" w:hanging="640"/>
        <w:rPr>
          <w:rFonts w:ascii="Times New Roman" w:cs="Times New Roman" w:hAnsi="Times New Roman"/>
          <w:noProof/>
        </w:rPr>
      </w:pPr>
      <w:r>
        <w:rPr>
          <w:rFonts w:ascii="Times New Roman" w:cs="Times New Roman" w:hAnsi="Times New Roman"/>
          <w:noProof/>
          <w:kern w:val="0"/>
        </w:rPr>
        <w:t>[9]</w:t>
      </w:r>
      <w:r>
        <w:rPr>
          <w:rFonts w:ascii="Times New Roman" w:cs="Times New Roman" w:hAnsi="Times New Roman"/>
          <w:noProof/>
          <w:kern w:val="0"/>
        </w:rPr>
        <w:tab/>
      </w:r>
      <w:r>
        <w:rPr>
          <w:rFonts w:ascii="Times New Roman" w:cs="Times New Roman" w:hAnsi="Times New Roman"/>
          <w:noProof/>
          <w:color w:val="ee0000"/>
          <w:kern w:val="0"/>
        </w:rPr>
        <w:t>V. Shrimali and N. Shaikh</w:t>
      </w:r>
      <w:r>
        <w:rPr>
          <w:rFonts w:ascii="Times New Roman" w:cs="Times New Roman" w:hAnsi="Times New Roman"/>
          <w:noProof/>
          <w:color w:val="92d050"/>
          <w:kern w:val="0"/>
        </w:rPr>
        <w:t xml:space="preserve">, “Disaster Recovery Plan : Automating Backup Process for Library Databases,” </w:t>
      </w:r>
      <w:r>
        <w:rPr>
          <w:rFonts w:ascii="Times New Roman" w:cs="Times New Roman" w:hAnsi="Times New Roman"/>
          <w:i/>
          <w:iCs/>
          <w:noProof/>
          <w:color w:val="92d050"/>
          <w:kern w:val="0"/>
        </w:rPr>
        <w:t>10th Conv. PLANNER-2016</w:t>
      </w:r>
      <w:r>
        <w:rPr>
          <w:rFonts w:ascii="Times New Roman" w:cs="Times New Roman" w:hAnsi="Times New Roman"/>
          <w:noProof/>
          <w:color w:val="92d050"/>
          <w:kern w:val="0"/>
        </w:rPr>
        <w:t>, pp. 52–60, 2016, [Online]. Available</w:t>
      </w:r>
      <w:r>
        <w:rPr>
          <w:rFonts w:ascii="Times New Roman" w:cs="Times New Roman" w:hAnsi="Times New Roman"/>
          <w:noProof/>
          <w:kern w:val="0"/>
        </w:rPr>
        <w:t xml:space="preserve">: </w:t>
      </w:r>
      <w:r>
        <w:rPr>
          <w:rFonts w:ascii="Times New Roman" w:cs="Times New Roman" w:hAnsi="Times New Roman"/>
          <w:noProof/>
          <w:color w:val="00b0f0"/>
          <w:kern w:val="0"/>
        </w:rPr>
        <w:t>https://ir.inflibnet.ac.in/handle/1944/2011</w:t>
      </w:r>
    </w:p>
    <w:p>
      <w:pPr>
        <w:pStyle w:val="style0"/>
        <w:spacing w:lineRule="auto" w:line="360"/>
        <w:rPr>
          <w:rFonts w:ascii="Times New Roman" w:cs="Times New Roman" w:hAnsi="Times New Roman"/>
        </w:rPr>
      </w:pPr>
      <w:r>
        <w:rPr>
          <w:rFonts w:ascii="Times New Roman" w:cs="Times New Roman" w:hAnsi="Times New Roman"/>
        </w:rPr>
        <w:fldChar w:fldCharType="end"/>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4680"/>
        <w:gridCol w:w="4680"/>
      </w:tblGrid>
      <w:tr>
        <w:trPr/>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b/>
                <w:bCs/>
              </w:rPr>
            </w:pPr>
            <w:r>
              <w:rPr>
                <w:rFonts w:ascii="Times New Roman" w:cs="Times New Roman" w:hAnsi="Times New Roman"/>
                <w:b/>
                <w:bCs/>
                <w:lang w:val="en-US"/>
              </w:rPr>
              <w:t>NAMES</w:t>
            </w:r>
          </w:p>
        </w:tc>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b/>
                <w:bCs/>
              </w:rPr>
            </w:pPr>
            <w:r>
              <w:rPr>
                <w:rFonts w:ascii="Times New Roman" w:cs="Times New Roman" w:hAnsi="Times New Roman"/>
                <w:b/>
                <w:bCs/>
                <w:lang w:val="en-US"/>
              </w:rPr>
              <w:t>REGISTRATION NUMBER</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rPr>
            </w:pPr>
            <w:r>
              <w:rPr>
                <w:rFonts w:ascii="Times New Roman" w:cs="Times New Roman" w:hAnsi="Times New Roman"/>
                <w:lang w:val="en-US"/>
              </w:rPr>
              <w:t xml:space="preserve">EDWIN MUGISHA JUVENARY </w:t>
            </w:r>
          </w:p>
        </w:tc>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rPr>
            </w:pPr>
            <w:r>
              <w:rPr>
                <w:rFonts w:ascii="Times New Roman" w:cs="Times New Roman" w:hAnsi="Times New Roman"/>
                <w:lang w:val="en-US"/>
              </w:rPr>
              <w:t xml:space="preserve">    RU/BCS2023/074</w:t>
            </w:r>
          </w:p>
        </w:tc>
      </w:tr>
      <w:tr>
        <w:tblPrEx/>
        <w:trPr>
          <w:trHeight w:val="577" w:hRule="atLeast"/>
        </w:trPr>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rPr>
            </w:pPr>
            <w:r>
              <w:rPr>
                <w:rFonts w:ascii="Times New Roman" w:cs="Times New Roman" w:hAnsi="Times New Roman"/>
                <w:lang w:val="en-US"/>
              </w:rPr>
              <w:t>FAITH KILEO SHOO</w:t>
            </w:r>
          </w:p>
        </w:tc>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rPr>
            </w:pPr>
            <w:r>
              <w:rPr>
                <w:rFonts w:ascii="Times New Roman" w:cs="Times New Roman" w:hAnsi="Times New Roman"/>
                <w:lang w:val="en-US"/>
              </w:rPr>
              <w:t xml:space="preserve">    RU/BCS/2023/111</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rPr>
            </w:pPr>
            <w:r>
              <w:rPr>
                <w:rFonts w:ascii="Times New Roman" w:cs="Times New Roman" w:hAnsi="Times New Roman"/>
                <w:lang w:val="en-US"/>
              </w:rPr>
              <w:t>ZAKAYO J LUHANZU</w:t>
            </w:r>
          </w:p>
        </w:tc>
        <w:tc>
          <w:tcPr>
            <w:tcW w:w="468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rPr>
            </w:pPr>
            <w:r>
              <w:rPr>
                <w:rFonts w:ascii="Times New Roman" w:cs="Times New Roman" w:hAnsi="Times New Roman"/>
                <w:lang w:val="en-US"/>
              </w:rPr>
              <w:t xml:space="preserve">    RU/BCS/2023/194</w:t>
            </w:r>
          </w:p>
        </w:tc>
      </w:tr>
    </w:tbl>
    <w:p>
      <w:pPr>
        <w:pStyle w:val="style0"/>
        <w:spacing w:lineRule="auto" w:line="360"/>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3AC45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c776b26-c2a6-4a0f-90b8-dcf71c27305a"/>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9360cf8d-a3f0-43f6-89aa-d45181303cb3"/>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251f44f9-b9ef-4684-be55-299dc0c296d5"/>
    <w:basedOn w:val="style65"/>
    <w:next w:val="style4099"/>
    <w:link w:val="style3"/>
    <w:uiPriority w:val="9"/>
    <w:rPr>
      <w:rFonts w:cs="宋体" w:eastAsia="宋体"/>
      <w:color w:val="0f4761"/>
      <w:sz w:val="28"/>
      <w:szCs w:val="28"/>
    </w:rPr>
  </w:style>
  <w:style w:type="character" w:customStyle="1" w:styleId="style4100">
    <w:name w:val="Heading 4 Char_02751295-2f07-489f-b4e8-9f685e593b72"/>
    <w:basedOn w:val="style65"/>
    <w:next w:val="style4100"/>
    <w:link w:val="style4"/>
    <w:uiPriority w:val="9"/>
    <w:rPr>
      <w:rFonts w:cs="宋体" w:eastAsia="宋体"/>
      <w:i/>
      <w:iCs/>
      <w:color w:val="0f4761"/>
    </w:rPr>
  </w:style>
  <w:style w:type="character" w:customStyle="1" w:styleId="style4101">
    <w:name w:val="Heading 5 Char_82323341-a070-44e2-bbb3-7b7cba04cb66"/>
    <w:basedOn w:val="style65"/>
    <w:next w:val="style4101"/>
    <w:link w:val="style5"/>
    <w:uiPriority w:val="9"/>
    <w:rPr>
      <w:rFonts w:cs="宋体" w:eastAsia="宋体"/>
      <w:color w:val="0f4761"/>
    </w:rPr>
  </w:style>
  <w:style w:type="character" w:customStyle="1" w:styleId="style4102">
    <w:name w:val="Heading 6 Char_1e380d54-5da9-41a6-8a22-8c6e2dadc2d9"/>
    <w:basedOn w:val="style65"/>
    <w:next w:val="style4102"/>
    <w:link w:val="style6"/>
    <w:uiPriority w:val="9"/>
    <w:rPr>
      <w:rFonts w:cs="宋体" w:eastAsia="宋体"/>
      <w:i/>
      <w:iCs/>
      <w:color w:val="595959"/>
    </w:rPr>
  </w:style>
  <w:style w:type="character" w:customStyle="1" w:styleId="style4103">
    <w:name w:val="Heading 7 Char_2f561883-e945-42b0-b2a0-20c4c89aee25"/>
    <w:basedOn w:val="style65"/>
    <w:next w:val="style4103"/>
    <w:link w:val="style7"/>
    <w:uiPriority w:val="9"/>
    <w:rPr>
      <w:rFonts w:cs="宋体" w:eastAsia="宋体"/>
      <w:color w:val="595959"/>
    </w:rPr>
  </w:style>
  <w:style w:type="character" w:customStyle="1" w:styleId="style4104">
    <w:name w:val="Heading 8 Char_bdc91714-65ad-47c9-9794-60f913b57f53"/>
    <w:basedOn w:val="style65"/>
    <w:next w:val="style4104"/>
    <w:link w:val="style8"/>
    <w:uiPriority w:val="9"/>
    <w:rPr>
      <w:rFonts w:cs="宋体" w:eastAsia="宋体"/>
      <w:i/>
      <w:iCs/>
      <w:color w:val="272727"/>
    </w:rPr>
  </w:style>
  <w:style w:type="character" w:customStyle="1" w:styleId="style4105">
    <w:name w:val="Heading 9 Char_5ec4d0d6-4263-4bc1-88c4-f08f46d01bc6"/>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3cc18d67-6962-4718-ba48-4d94d1e0c1e4"/>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667a083-ee05-44f5-8abb-507a9734c14c"/>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e57dcc11-0939-4eb1-94fa-0a2d0337b32a"/>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a557bf15-d37a-4a05-95b0-98db8a2a9866"/>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baf363cb-07f9-43c9-be90-b38f4e60d0e7"/>
    <w:basedOn w:val="style65"/>
    <w:next w:val="style4111"/>
    <w:link w:val="style32"/>
    <w:uiPriority w:val="99"/>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87BA8-646D-45F8-A176-F17D2B24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806</Words>
  <Pages>4</Pages>
  <Characters>5542</Characters>
  <Application>WPS Office</Application>
  <DocSecurity>0</DocSecurity>
  <Paragraphs>60</Paragraphs>
  <ScaleCrop>false</ScaleCrop>
  <LinksUpToDate>false</LinksUpToDate>
  <CharactersWithSpaces>6362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2026-01-04T17:24:10Z</dcterms:created>
  <dc:creator>Guest User</dc:creator>
  <lastModifiedBy>Infinix X6816</lastModifiedBy>
  <dcterms:modified xsi:type="dcterms:W3CDTF">2026-01-04T17:24:11Z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07ed56e6-c11b-3d94-8f47-2626ed0f23ae</vt:lpwstr>
  </property>
  <property fmtid="{D5CDD505-2E9C-101B-9397-08002B2CF9AE}" pid="24" name="Mendeley Citation Style_1">
    <vt:lpwstr>http://www.zotero.org/styles/ieee</vt:lpwstr>
  </property>
  <property fmtid="{D5CDD505-2E9C-101B-9397-08002B2CF9AE}" pid="25" name="ICV">
    <vt:lpwstr>5897d6bb52e24349851ebeaa0bdaf25e</vt:lpwstr>
  </property>
</Properties>
</file>