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Here is a summary of literature related to a specific research area. The chosen area is: "The Impact of Social Media Algorithms on Political Polarization and Echo Chambers."</w:t>
      </w:r>
    </w:p>
    <w:p>
      <w:pPr>
        <w:pStyle w:val="style0"/>
        <w:rPr>
          <w:b/>
          <w:bCs/>
        </w:rPr>
      </w:pPr>
      <w:r>
        <w:rPr>
          <w:b/>
          <w:bCs/>
        </w:rPr>
        <w:t>Introduction</w:t>
      </w:r>
      <w:r>
        <w:rPr>
          <w:b/>
          <w:bCs/>
          <w:lang w:val="en-US"/>
        </w:rPr>
        <w:t>.</w:t>
      </w:r>
    </w:p>
    <w:p>
      <w:pPr>
        <w:pStyle w:val="style0"/>
        <w:rPr/>
      </w:pPr>
      <w:r>
        <w:t>The digital public sphere has been fundamentally reshaped by social media platforms, which have become primary sources of news, discourse, and community formation. Central to this transformation are proprietary algorithms—curation systems designed to maximize user engagement by personalizing content feeds. While these algorithms drive platform growth and profitability, a growing body of literature suggests they have unintended, systemic consequences for democratic societies. This literature review explores the chronological evolution of research examining the relationship between social media algorithms, political polarization (the widening divergence of political attitudes), and the formation of echo chambers (environments where users are exposed primarily to opinions that reinforce their pre-existing beliefs).</w:t>
      </w:r>
    </w:p>
    <w:p>
      <w:pPr>
        <w:pStyle w:val="style0"/>
        <w:rPr>
          <w:b/>
          <w:bCs/>
        </w:rPr>
      </w:pPr>
      <w:r>
        <w:rPr>
          <w:b/>
          <w:bCs/>
        </w:rPr>
        <w:t>Background of the Research Area</w:t>
      </w:r>
      <w:r>
        <w:rPr>
          <w:b/>
          <w:bCs/>
          <w:lang w:val="en-US"/>
        </w:rPr>
        <w:t>.</w:t>
      </w:r>
    </w:p>
    <w:p>
      <w:pPr>
        <w:pStyle w:val="style0"/>
        <w:rPr/>
      </w:pPr>
      <w:r>
        <w:t>The research area sits at the intersection of communication studies,political science, and data science. Initial optimism about the internet as a "global village" that would expose individuals to diverse viewpoints gave way to concern as evidence of segmented, contentious online spaces grew. The role of algorithmic curation moved from a background technical feature to a central explanatory variable for these societal outcomes, prompting empirical investigation into its mechanisms and effects.</w:t>
      </w:r>
    </w:p>
    <w:p>
      <w:pPr>
        <w:pStyle w:val="style0"/>
        <w:rPr/>
      </w:pPr>
      <w:r>
        <w:rPr>
          <w:b/>
          <w:bCs/>
        </w:rPr>
        <w:t>Problem Statement</w:t>
      </w:r>
    </w:p>
    <w:p>
      <w:pPr>
        <w:pStyle w:val="style0"/>
        <w:rPr/>
      </w:pPr>
      <w:r>
        <w:t>Despite their role in connecting individuals,social media algorithms may be systematically amplifying divisive content, limiting exposure to cross-cutting viewpoints, and contributing to a fragmented, antagonistic public discourse. This undermines the deliberative foundations of democracy, complicates consensus-building, and may deepen societal divisions. Understanding the causal pathways and magnitude of this effect is critical for policymakers, platforms, and citizens.</w:t>
      </w:r>
    </w:p>
    <w:p>
      <w:pPr>
        <w:pStyle w:val="style0"/>
        <w:rPr>
          <w:b/>
          <w:bCs/>
        </w:rPr>
      </w:pPr>
      <w:r>
        <w:rPr>
          <w:b/>
          <w:bCs/>
        </w:rPr>
        <w:t>Research Objectives</w:t>
      </w:r>
    </w:p>
    <w:p>
      <w:pPr>
        <w:pStyle w:val="style0"/>
        <w:rPr/>
      </w:pPr>
      <w:r>
        <w:t>1. To chronologically trace the development of key theories and empirical findings on algorithm-driven polarization.</w:t>
      </w:r>
    </w:p>
    <w:p>
      <w:pPr>
        <w:pStyle w:val="style0"/>
        <w:rPr/>
      </w:pPr>
      <w:r>
        <w:t>2. To synthesize evidence on how algorithms shape information exposure and reinforce in-group/out-group dynamics.</w:t>
      </w:r>
    </w:p>
    <w:p>
      <w:pPr>
        <w:pStyle w:val="style0"/>
        <w:rPr/>
      </w:pPr>
      <w:r>
        <w:t>3. To identify gaps in the literature and suggest directions for future research.</w:t>
      </w:r>
    </w:p>
    <w:p>
      <w:pPr>
        <w:pStyle w:val="style0"/>
        <w:rPr/>
      </w:pPr>
    </w:p>
    <w:p>
      <w:pPr>
        <w:pStyle w:val="style0"/>
        <w:rPr/>
      </w:pPr>
    </w:p>
    <w:p>
      <w:pPr>
        <w:pStyle w:val="style0"/>
        <w:rPr/>
      </w:pPr>
      <w:r>
        <w:rPr>
          <w:b/>
          <w:bCs/>
        </w:rPr>
        <w:t xml:space="preserve">Literature Review </w:t>
      </w:r>
      <w:r>
        <w:t>(in Chronological Order)</w:t>
      </w:r>
    </w:p>
    <w:p>
      <w:pPr>
        <w:pStyle w:val="style0"/>
        <w:rPr>
          <w:b/>
          <w:bCs/>
        </w:rPr>
      </w:pPr>
      <w:r>
        <w:rPr>
          <w:b/>
          <w:bCs/>
        </w:rPr>
        <w:t>1. Early Formulation: The "Filter Bubble" Thesis (2011)</w:t>
      </w:r>
    </w:p>
    <w:p>
      <w:pPr>
        <w:pStyle w:val="style0"/>
        <w:rPr/>
      </w:pPr>
      <w:r>
        <w:t>· Study: Pariser, E. (2011). The Filter Bubble: What the Internet Is Hiding from You. Penguin Press.</w:t>
      </w:r>
    </w:p>
    <w:p>
      <w:pPr>
        <w:pStyle w:val="style0"/>
        <w:rPr/>
      </w:pPr>
      <w:r>
        <w:t>· Summary: Eli Pariser’s influential book introduced the term "filter bubble" to the public lexicon. While not a peer-reviewed empirical study, it provided a crucial foundational hypothesis. Pariser argued that personalization algorithms, by selectively guessing what information a user would want to see based on past behavior, create a unique, isolating universe of information for each user. He warned that this process inadvertently screens out challenging viewpoints, traps users in a cycle of self-reinforcement, and erodes the common ground necessary for social cohesion. This work was primarily theoretical and descriptive, framing the problem and catalyizing academic inquiry.</w:t>
      </w:r>
    </w:p>
    <w:p>
      <w:pPr>
        <w:pStyle w:val="style0"/>
        <w:rPr/>
      </w:pPr>
      <w:r>
        <w:t>· Contribution &amp; Limitation: It established the core problem statement for the field. Its limitation was the lack of large-scale, systematic empirical evidence; it was a conceptual framework based on observable trends and case studies rather than causal data.</w:t>
      </w:r>
    </w:p>
    <w:p>
      <w:pPr>
        <w:pStyle w:val="style0"/>
        <w:rPr>
          <w:b/>
          <w:bCs/>
        </w:rPr>
      </w:pPr>
      <w:r>
        <w:rPr>
          <w:b/>
          <w:bCs/>
        </w:rPr>
        <w:t>2. Empirical Validation and the "Echo Chamber" Debate (2016)</w:t>
      </w:r>
    </w:p>
    <w:p>
      <w:pPr>
        <w:pStyle w:val="style0"/>
        <w:rPr/>
      </w:pPr>
      <w:r>
        <w:t>· Study: Bakshy, E., Messing, S., &amp; Adamic, L. A. (2015). Exposure to ideologically diverse news and opinion on Facebook. Science, 348(6239), 1130–1132. (Published in 2015, but its findings fueled major debates in 2016-2017).</w:t>
      </w:r>
    </w:p>
    <w:p>
      <w:pPr>
        <w:pStyle w:val="style0"/>
        <w:rPr/>
      </w:pPr>
      <w:r>
        <w:t>· Summary: This internal Facebook research, published in Science, provided the first major, data-driven counterpoint to the strong filter bubble thesis. Analyzing the news exposure of 10.1 million U.S. Facebook users, the study found that while algorithms did limit exposure to cross-cutting content, the primary driver of ideological segregation was users' own choices—who they befriended and which pages they followed. Algorithms actually increased exposure to cross-cutting content compared to what users would see from a purely chronological feed of their friends' shares, because they surfaced content from less-connected parts of their networks.</w:t>
      </w:r>
    </w:p>
    <w:p>
      <w:pPr>
        <w:pStyle w:val="style0"/>
        <w:rPr/>
      </w:pPr>
      <w:r>
        <w:t>· Contribution &amp; Limitation: It shifted the debate from pure algorithm-blaming to a more nuanced interaction between algorithmic curation and individual homophily (the tendency to associate with similar others). It demonstrated that echo chambers are partly self-constructed. A key limitation was that it measured exposure, not engagement; subsequent research would argue that even if cross-cutting content is shown, algorithms may prioritize engaging, polarizing content that users actually click on.</w:t>
      </w:r>
    </w:p>
    <w:p>
      <w:pPr>
        <w:pStyle w:val="style0"/>
        <w:rPr>
          <w:b/>
          <w:bCs/>
        </w:rPr>
      </w:pPr>
      <w:r>
        <w:rPr>
          <w:b/>
          <w:bCs/>
        </w:rPr>
        <w:t>3. Refinement and the "Algorithmic Amplification" Turn (2021)</w:t>
      </w:r>
    </w:p>
    <w:p>
      <w:pPr>
        <w:pStyle w:val="style0"/>
        <w:rPr/>
      </w:pPr>
      <w:r>
        <w:t>· Study: Levy, R. (2021). Social media, news consumption, and polarization: Evidence from a field experiment. American Economic Review, 111(3), 831–870.</w:t>
      </w:r>
    </w:p>
    <w:p>
      <w:pPr>
        <w:pStyle w:val="style0"/>
        <w:rPr/>
      </w:pPr>
      <w:r>
        <w:t>· Summary: This landmark field experiment moved beyond correlation to identify causal effects. Researchers recruited a large sample of U.S. participants and randomly assigned them to deactivate their Facebook accounts for four weeks before the 2018 midterm election. Compared to the control group, the treatment group showed significant reductions in factual news knowledge, but also a marked decrease in affective polarization (negative feelings toward the opposing party). The study suggested that while Facebook increased overall news consumption, its net effect was to heighten political polarization, particularly on an emotional level.</w:t>
      </w:r>
    </w:p>
    <w:p>
      <w:pPr>
        <w:pStyle w:val="style0"/>
        <w:rPr/>
      </w:pPr>
      <w:r>
        <w:t>· Contribution &amp; Limitation: It provided robust causal evidence that social media use—shaped fundamentally by its algorithmic infrastructure—directly increases political polarization. It distinguished between different types of polarization (issue-based vs. affective) and highlighted the role of the platform's overall design, not just the news feed algorithm. A limitation is that it treated the platform as a "black box"; it proved a negative effect but did not isolate the specific algorithmic mechanisms (e.g., content ranking, recommendation systems) within the platform responsible.</w:t>
      </w:r>
    </w:p>
    <w:p>
      <w:pPr>
        <w:pStyle w:val="style0"/>
        <w:rPr>
          <w:b/>
          <w:bCs/>
        </w:rPr>
      </w:pPr>
      <w:r>
        <w:rPr>
          <w:b/>
          <w:bCs/>
        </w:rPr>
        <w:t>Synthesis and Gap Identification</w:t>
      </w:r>
      <w:r>
        <w:rPr>
          <w:b/>
          <w:bCs/>
          <w:lang w:val="en-US"/>
        </w:rPr>
        <w:t>.</w:t>
      </w:r>
    </w:p>
    <w:p>
      <w:pPr>
        <w:pStyle w:val="style0"/>
        <w:rPr/>
      </w:pPr>
      <w:r>
        <w:t>The literature has evolved from a broad conceptual warning(Parisier, 2011) to a nuanced empirical debate highlighting user agency (Bakshy et al., 2015) and finally to causal evidence of polarizing platform effects (Levy, 2021). A consensus now suggests that algorithms interact with human psychology, often amplifying innate tendencies for tribalism and engagement with negative or morally charged content.</w:t>
      </w:r>
    </w:p>
    <w:p>
      <w:pPr>
        <w:pStyle w:val="style0"/>
        <w:rPr>
          <w:b/>
          <w:bCs/>
        </w:rPr>
      </w:pPr>
      <w:r>
        <w:rPr>
          <w:b/>
          <w:bCs/>
        </w:rPr>
        <w:t>Key Gaps for Future Research</w:t>
      </w:r>
      <w:r>
        <w:rPr>
          <w:b/>
          <w:bCs/>
          <w:lang w:val="en-US"/>
        </w:rPr>
        <w:t>.</w:t>
      </w:r>
    </w:p>
    <w:p>
      <w:pPr>
        <w:pStyle w:val="style0"/>
        <w:rPr/>
      </w:pPr>
      <w:r>
        <w:t>1. Platform Transparency: Most studies lack direct access to algorithmic inputs. Research relies on user-side data or platform partnerships, which are limited.</w:t>
      </w:r>
    </w:p>
    <w:p>
      <w:pPr>
        <w:pStyle w:val="style0"/>
        <w:rPr/>
      </w:pPr>
      <w:r>
        <w:t>2. Cross-Platform &amp; Global Effects: The focus has been heavily on Facebook/Twitter in the U.S. context. Effects may differ on visual platforms (TikTok, YouTube) or in different political and media systems.</w:t>
      </w:r>
    </w:p>
    <w:p>
      <w:pPr>
        <w:pStyle w:val="style0"/>
        <w:rPr/>
      </w:pPr>
      <w:r>
        <w:t>3. Long-Term Longitudinal Data: The field needs more studies tracking individual-level changes in attitudes over years, not just weeks or months.</w:t>
      </w:r>
    </w:p>
    <w:p>
      <w:pPr>
        <w:pStyle w:val="style0"/>
        <w:rPr>
          <w:b/>
          <w:bCs/>
        </w:rPr>
      </w:pPr>
      <w:r>
        <w:t>4. Solutions-Oriented Research: More experimental work is needed on "algorithmic nudges"—such as injecting diverse content or labeling—to test if design changes can mitigate harms without suppressing engagement</w:t>
      </w:r>
      <w:r>
        <w:rPr>
          <w:lang w:val="en-US"/>
        </w:rPr>
        <w:t>.</w:t>
      </w:r>
    </w:p>
    <w:p>
      <w:pPr>
        <w:pStyle w:val="style0"/>
        <w:rPr>
          <w:b/>
          <w:bCs/>
        </w:rPr>
      </w:pPr>
      <w:r>
        <w:rPr>
          <w:b/>
          <w:bCs/>
        </w:rPr>
        <w:t>Conclusion</w:t>
      </w:r>
      <w:r>
        <w:rPr>
          <w:b/>
          <w:bCs/>
          <w:lang w:val="en-US"/>
        </w:rPr>
        <w:t>.</w:t>
      </w:r>
    </w:p>
    <w:p>
      <w:pPr>
        <w:pStyle w:val="style0"/>
        <w:rPr/>
      </w:pPr>
      <w:r>
        <w:t>The chronological review confirms that social media algorithms are a significant,though not solitary, factor in modern political polarization. They operate not as omnipotent creators of reality, but as powerful amplifiers that optimize for engagement, often at the expense of deliberative discourse. Future research must prioritize transparent collaboration with platforms and interdisciplinary methods to move from diagnosing the problem to developing actionable, evidence-based interventions.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1111</Words>
  <Characters>6994</Characters>
  <Application>WPS Office</Application>
  <Paragraphs>35</Paragraphs>
  <CharactersWithSpaces>8073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2025-12-18T10:49:29Z</dcterms:created>
  <dc:creator>Infinix X6525</dc:creator>
  <lastModifiedBy>Infinix X6525</lastModifiedBy>
  <dcterms:modified xsi:type="dcterms:W3CDTF">2025-12-18T10:49:29Z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90056666261a44dc95460c2b1b1e100a</vt:lpwstr>
  </property>
</Properties>
</file>